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6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eines Bauzauns zur Absperrung und Sicherung des Neubaus BK Mesche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ines Bauzauns zur Absperrung und Sicherung des Neubaus des Berufskollegs Mesche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